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018" w:rsidRDefault="00487855" w:rsidP="00C50FA5">
      <w:pPr>
        <w:shd w:val="clear" w:color="auto" w:fill="FFFFFF"/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  <w:r>
        <w:rPr>
          <w:rFonts w:ascii="Helvetica" w:eastAsia="Times New Roman" w:hAnsi="Helvetica" w:cs="Helvetica"/>
          <w:b/>
          <w:bCs/>
          <w:noProof/>
          <w:color w:val="373737"/>
          <w:sz w:val="20"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1" name="Рисунок 1" descr="G:\Положение об общем собр.раб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оложение об общем собр.раб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855" w:rsidRDefault="00487855" w:rsidP="00CC0018">
      <w:pPr>
        <w:shd w:val="clear" w:color="auto" w:fill="FFFFFF"/>
        <w:spacing w:after="96" w:line="240" w:lineRule="auto"/>
        <w:outlineLvl w:val="1"/>
        <w:rPr>
          <w:rFonts w:ascii="Times New Roman" w:eastAsia="Times New Roman" w:hAnsi="Times New Roman" w:cs="Times New Roman"/>
          <w:color w:val="374048"/>
          <w:sz w:val="24"/>
          <w:szCs w:val="24"/>
          <w:lang w:eastAsia="ru-RU"/>
        </w:rPr>
      </w:pPr>
    </w:p>
    <w:p w:rsidR="00487855" w:rsidRDefault="00487855" w:rsidP="00CC0018">
      <w:pPr>
        <w:shd w:val="clear" w:color="auto" w:fill="FFFFFF"/>
        <w:spacing w:after="96" w:line="240" w:lineRule="auto"/>
        <w:outlineLvl w:val="1"/>
        <w:rPr>
          <w:rFonts w:ascii="Times New Roman" w:eastAsia="Times New Roman" w:hAnsi="Times New Roman" w:cs="Times New Roman"/>
          <w:color w:val="374048"/>
          <w:sz w:val="24"/>
          <w:szCs w:val="24"/>
          <w:lang w:eastAsia="ru-RU"/>
        </w:rPr>
      </w:pPr>
    </w:p>
    <w:p w:rsidR="00487855" w:rsidRDefault="00487855" w:rsidP="00CC0018">
      <w:pPr>
        <w:shd w:val="clear" w:color="auto" w:fill="FFFFFF"/>
        <w:spacing w:after="96" w:line="240" w:lineRule="auto"/>
        <w:outlineLvl w:val="1"/>
        <w:rPr>
          <w:rFonts w:ascii="Times New Roman" w:eastAsia="Times New Roman" w:hAnsi="Times New Roman" w:cs="Times New Roman"/>
          <w:color w:val="374048"/>
          <w:sz w:val="24"/>
          <w:szCs w:val="24"/>
          <w:lang w:eastAsia="ru-RU"/>
        </w:rPr>
      </w:pPr>
    </w:p>
    <w:p w:rsidR="00CC0018" w:rsidRDefault="00CC0018" w:rsidP="00CC0018">
      <w:pPr>
        <w:shd w:val="clear" w:color="auto" w:fill="FFFFFF"/>
        <w:spacing w:after="96" w:line="240" w:lineRule="auto"/>
        <w:outlineLvl w:val="1"/>
        <w:rPr>
          <w:rFonts w:ascii="Times New Roman" w:eastAsia="Times New Roman" w:hAnsi="Times New Roman" w:cs="Times New Roman"/>
          <w:color w:val="37404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4048"/>
          <w:sz w:val="24"/>
          <w:szCs w:val="24"/>
          <w:lang w:eastAsia="ru-RU"/>
        </w:rPr>
        <w:lastRenderedPageBreak/>
        <w:t>П</w:t>
      </w:r>
      <w:r w:rsidRPr="00523241">
        <w:rPr>
          <w:rFonts w:ascii="Times New Roman" w:eastAsia="Times New Roman" w:hAnsi="Times New Roman" w:cs="Times New Roman"/>
          <w:color w:val="374048"/>
          <w:sz w:val="24"/>
          <w:szCs w:val="24"/>
          <w:lang w:eastAsia="ru-RU"/>
        </w:rPr>
        <w:t>ринято</w:t>
      </w:r>
      <w:r>
        <w:rPr>
          <w:rFonts w:ascii="Times New Roman" w:eastAsia="Times New Roman" w:hAnsi="Times New Roman" w:cs="Times New Roman"/>
          <w:color w:val="374048"/>
          <w:sz w:val="24"/>
          <w:szCs w:val="24"/>
          <w:lang w:eastAsia="ru-RU"/>
        </w:rPr>
        <w:t xml:space="preserve"> на общем собрании                                                 Утверждаю:</w:t>
      </w:r>
    </w:p>
    <w:p w:rsidR="00CC0018" w:rsidRDefault="00CC0018" w:rsidP="00CC0018">
      <w:pPr>
        <w:shd w:val="clear" w:color="auto" w:fill="FFFFFF"/>
        <w:spacing w:after="96" w:line="240" w:lineRule="auto"/>
        <w:outlineLvl w:val="1"/>
        <w:rPr>
          <w:rFonts w:ascii="Times New Roman" w:eastAsia="Times New Roman" w:hAnsi="Times New Roman" w:cs="Times New Roman"/>
          <w:color w:val="37404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4048"/>
          <w:sz w:val="24"/>
          <w:szCs w:val="24"/>
          <w:lang w:eastAsia="ru-RU"/>
        </w:rPr>
        <w:t>Коллектива                                                                               Приказ №         от 15.04.2015 г</w:t>
      </w:r>
    </w:p>
    <w:p w:rsidR="00CC0018" w:rsidRPr="00523241" w:rsidRDefault="00CC0018" w:rsidP="00CC0018">
      <w:pPr>
        <w:shd w:val="clear" w:color="auto" w:fill="FFFFFF"/>
        <w:spacing w:after="96" w:line="240" w:lineRule="auto"/>
        <w:outlineLvl w:val="1"/>
        <w:rPr>
          <w:rFonts w:ascii="Times New Roman" w:eastAsia="Times New Roman" w:hAnsi="Times New Roman" w:cs="Times New Roman"/>
          <w:color w:val="37404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4048"/>
          <w:sz w:val="24"/>
          <w:szCs w:val="24"/>
          <w:lang w:eastAsia="ru-RU"/>
        </w:rPr>
        <w:t>Протокол № 1 от 15.04.2015                                                  _________________ С.В.Молева</w:t>
      </w:r>
    </w:p>
    <w:p w:rsidR="00CC0018" w:rsidRDefault="00CC0018" w:rsidP="00CC0018">
      <w:pPr>
        <w:shd w:val="clear" w:color="auto" w:fill="FFFFFF"/>
        <w:spacing w:after="96" w:line="240" w:lineRule="auto"/>
        <w:jc w:val="center"/>
        <w:outlineLvl w:val="1"/>
        <w:rPr>
          <w:rFonts w:ascii="Times New Roman" w:eastAsia="Times New Roman" w:hAnsi="Times New Roman" w:cs="Times New Roman"/>
          <w:color w:val="374048"/>
          <w:sz w:val="28"/>
          <w:szCs w:val="28"/>
          <w:lang w:eastAsia="ru-RU"/>
        </w:rPr>
      </w:pPr>
    </w:p>
    <w:p w:rsidR="00CC0018" w:rsidRDefault="00CC0018" w:rsidP="00C50FA5">
      <w:pPr>
        <w:shd w:val="clear" w:color="auto" w:fill="FFFFFF"/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CC0018" w:rsidRDefault="00CC0018" w:rsidP="00CC0018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CC0018" w:rsidRPr="00CC0018" w:rsidRDefault="00CC0018" w:rsidP="00CC0018">
      <w:pPr>
        <w:shd w:val="clear" w:color="auto" w:fill="FFFFFF"/>
        <w:spacing w:before="240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</w:pPr>
    </w:p>
    <w:p w:rsidR="00C50FA5" w:rsidRPr="00CC0018" w:rsidRDefault="00C50FA5" w:rsidP="00CC0018">
      <w:pPr>
        <w:shd w:val="clear" w:color="auto" w:fill="FFFFFF"/>
        <w:spacing w:before="240"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C0018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 xml:space="preserve">Положение об общем собрании работников </w:t>
      </w:r>
      <w:r w:rsidR="00CC0018" w:rsidRPr="00CC0018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 xml:space="preserve">муниципального дошкольного образовательного учреждения красноборский детский сад </w:t>
      </w:r>
    </w:p>
    <w:p w:rsidR="00C50FA5" w:rsidRPr="00CC0018" w:rsidRDefault="00C50FA5" w:rsidP="00CC0018">
      <w:pPr>
        <w:shd w:val="clear" w:color="auto" w:fill="FFFFFF"/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C001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C50FA5" w:rsidRPr="00CC0018" w:rsidRDefault="00C50FA5" w:rsidP="00CC001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C0018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1. Общие положения</w:t>
      </w:r>
    </w:p>
    <w:p w:rsidR="00C50FA5" w:rsidRPr="00CC0018" w:rsidRDefault="00C50FA5" w:rsidP="00CC001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C001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1.1. Настоящее положение разработано в соответствии с Федеральным законом от 29.12.2012 № 273-ФЗ "Об образовании в Российской Федерации", Уставом </w:t>
      </w:r>
      <w:r w:rsidR="00CC001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муниципального дошкольного образовательного учреждения Красоборский детский сад «Колосок»</w:t>
      </w:r>
      <w:r w:rsidRPr="00CC001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(далее – ДОУ) и регламентирует деятельность Общего собрания работников ДОУ, являющегося одним из коллегиальных органов управления ДОУ.</w:t>
      </w:r>
    </w:p>
    <w:p w:rsidR="00C50FA5" w:rsidRPr="00CC0018" w:rsidRDefault="00C50FA5" w:rsidP="00CC001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C001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1.2. В своей деятельности Общее собрание работников ДОУ (далее – Общее собрание) руководствуется Конституцией Российской Федерации, Конвенцией ООН о правах ребенка, федеральным, региональным местным законодательством, актами органов местного самоуправления в области образования и социальной защиты, Уставом ДОУ и настоящим положением.</w:t>
      </w:r>
    </w:p>
    <w:p w:rsidR="00C50FA5" w:rsidRPr="00CC0018" w:rsidRDefault="00C50FA5" w:rsidP="00CC001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C001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1.3. Целью деятельности Общего собрания является общее руководство организацией в соответствии с учредительными, программными документами и локальными актами.</w:t>
      </w:r>
    </w:p>
    <w:p w:rsidR="00C50FA5" w:rsidRPr="00CC0018" w:rsidRDefault="00C50FA5" w:rsidP="00CC001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C001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1.4. Общее собрание работает в тесном контакте с администрацией и иными органами самоуправления ДОУ, в соответствии с действующим законодательством, подзаконными нормативными актами и Уставом ДОУ.</w:t>
      </w:r>
    </w:p>
    <w:p w:rsidR="00C50FA5" w:rsidRPr="00CC0018" w:rsidRDefault="00C50FA5" w:rsidP="00CC001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C001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C50FA5" w:rsidRPr="00CC0018" w:rsidRDefault="00C50FA5" w:rsidP="00CC001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C0018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2. Задачи Общего собрания</w:t>
      </w:r>
    </w:p>
    <w:p w:rsidR="00C50FA5" w:rsidRPr="00CC0018" w:rsidRDefault="00C50FA5" w:rsidP="00CC001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C001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Деятельность Общего собрания направлена на решение следующих задач:</w:t>
      </w:r>
    </w:p>
    <w:p w:rsidR="00C50FA5" w:rsidRPr="00CC0018" w:rsidRDefault="00C50FA5" w:rsidP="00CC001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C001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    организация образовательного процесса и финансово-хозяйственной деятельности ДОУ на высоком качественном уровне;</w:t>
      </w:r>
    </w:p>
    <w:p w:rsidR="00C50FA5" w:rsidRPr="00CC0018" w:rsidRDefault="00C50FA5" w:rsidP="00CC001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C001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   определение перспективных направлений функционирования и развития ДОУ;</w:t>
      </w:r>
    </w:p>
    <w:p w:rsidR="00C50FA5" w:rsidRPr="00CC0018" w:rsidRDefault="00C50FA5" w:rsidP="00CC001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C001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   привлечение общественности к решению вопросов развития ДОУ;</w:t>
      </w:r>
    </w:p>
    <w:p w:rsidR="00C50FA5" w:rsidRPr="00CC0018" w:rsidRDefault="00C50FA5" w:rsidP="00CC001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C001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   создание оптимальных условий для осуществления образовательного процесса, развивающей и досуговой деятельности;</w:t>
      </w:r>
    </w:p>
    <w:p w:rsidR="00C50FA5" w:rsidRPr="00CC0018" w:rsidRDefault="00C50FA5" w:rsidP="00CC001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C001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   решение вопросов, связанных с развитием образовательной среды ДОУ;</w:t>
      </w:r>
    </w:p>
    <w:p w:rsidR="00C50FA5" w:rsidRPr="00CC0018" w:rsidRDefault="00C50FA5" w:rsidP="00CC001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C001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   решение вопросов о необходимости регламентации локальными актами отдельных аспектов деятельности ДОУ;</w:t>
      </w:r>
    </w:p>
    <w:p w:rsidR="00C50FA5" w:rsidRPr="00CC0018" w:rsidRDefault="00C50FA5" w:rsidP="00CC001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C001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   помощь администрации в разработке локальных актов ДОУ;</w:t>
      </w:r>
    </w:p>
    <w:p w:rsidR="00C50FA5" w:rsidRPr="00CC0018" w:rsidRDefault="00C50FA5" w:rsidP="00CC001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C001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   разрешение проблемных (конфликтных) ситуаций с участниками образовательного процесса в пределах своей компетенции;</w:t>
      </w:r>
    </w:p>
    <w:p w:rsidR="00C50FA5" w:rsidRPr="00CC0018" w:rsidRDefault="00C50FA5" w:rsidP="00CC001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C001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   внесение предложений по вопросам охраны и безопасности условий образовательного процесса и трудовой деятельности, охраны жизни и здоровья обучающихся и работников ДОУ;</w:t>
      </w:r>
    </w:p>
    <w:p w:rsidR="00C50FA5" w:rsidRPr="00CC0018" w:rsidRDefault="00C50FA5" w:rsidP="00CC001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C001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   принятие мер по защите чести, достоинства и профессиональной репутации работников ДОУ, предупреждение противоправного вмешательства в их трудовую деятельность;</w:t>
      </w:r>
    </w:p>
    <w:p w:rsidR="00C50FA5" w:rsidRPr="00CC0018" w:rsidRDefault="00C50FA5" w:rsidP="00CC001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C001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   внесение предложений по формированию фонда оплаты труда, порядка стимулирования труда работников ДОУ;</w:t>
      </w:r>
    </w:p>
    <w:p w:rsidR="00C50FA5" w:rsidRPr="00CC0018" w:rsidRDefault="00C50FA5" w:rsidP="00CC001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C001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lastRenderedPageBreak/>
        <w:t>-   внесение предложений по порядку и условиям предоставления социальных гарантий и льгот обучающимся, воспитанникам и работникам в пределах компетенции ДОУ;</w:t>
      </w:r>
    </w:p>
    <w:p w:rsidR="00C50FA5" w:rsidRPr="00CC0018" w:rsidRDefault="00C50FA5" w:rsidP="00CC001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C001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   внесение предложений о поощрении работников ДОУ;</w:t>
      </w:r>
    </w:p>
    <w:p w:rsidR="00C50FA5" w:rsidRPr="00CC0018" w:rsidRDefault="00C50FA5" w:rsidP="00CC001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C001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   направление ходатайств, писем в различные административные органы, общественные организации и др. по вопросам, относящимся к оптимизации деятельности ОО и повышения качества оказываемых образовательных услуг.</w:t>
      </w:r>
    </w:p>
    <w:p w:rsidR="00C50FA5" w:rsidRPr="00CC0018" w:rsidRDefault="00C50FA5" w:rsidP="00CC001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C001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C50FA5" w:rsidRPr="00CC0018" w:rsidRDefault="00C50FA5" w:rsidP="00CC001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C0018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3. Компетенция Общего собрания</w:t>
      </w:r>
    </w:p>
    <w:p w:rsidR="00C50FA5" w:rsidRPr="00CC0018" w:rsidRDefault="00C50FA5" w:rsidP="00CC001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C001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 компетенцию Общего собрания входит:</w:t>
      </w:r>
    </w:p>
    <w:p w:rsidR="00C50FA5" w:rsidRPr="00CC0018" w:rsidRDefault="00C50FA5" w:rsidP="00CC001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C001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   проведение работы по привлечению дополнительных финансовых и материально-технических ресурсов, установление порядка их использования;</w:t>
      </w:r>
    </w:p>
    <w:p w:rsidR="00C50FA5" w:rsidRPr="00CC0018" w:rsidRDefault="00C50FA5" w:rsidP="00CC001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C001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   внесение предложений об организации сотрудничества ДОУ с другими образовательными и иными организациями социальной сферы, в том числе при реализации образовательных программ ДОУ и организации воспитательного процесса, досуговой деятельности;</w:t>
      </w:r>
    </w:p>
    <w:p w:rsidR="00C50FA5" w:rsidRPr="00CC0018" w:rsidRDefault="00C50FA5" w:rsidP="00CC001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C001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   представление интересов учреждения в органах власти, других организациях и учреждениях;</w:t>
      </w:r>
    </w:p>
    <w:p w:rsidR="00C50FA5" w:rsidRPr="00CC0018" w:rsidRDefault="00C50FA5" w:rsidP="00CC001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C001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   рассмотрение документов контрольно-надзорных органов о проверке деятельности ДОУ;</w:t>
      </w:r>
    </w:p>
    <w:p w:rsidR="00C50FA5" w:rsidRPr="00CC0018" w:rsidRDefault="00C50FA5" w:rsidP="00CC001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C001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   заслушивание публичного доклада руководителя ОО, его обсуждение;</w:t>
      </w:r>
    </w:p>
    <w:p w:rsidR="00C50FA5" w:rsidRPr="00CC0018" w:rsidRDefault="00C50FA5" w:rsidP="00CC001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C001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   принятие локальных актов ДОУ согласно Уставу, включая Правила внутреннего трудового распорядка организации; Кодекс профессиональной этики педагогических работников ОО;</w:t>
      </w:r>
    </w:p>
    <w:p w:rsidR="00C50FA5" w:rsidRPr="00CC0018" w:rsidRDefault="00C50FA5" w:rsidP="00CC001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C001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   участие в разработке положений Коллективного договора.</w:t>
      </w:r>
    </w:p>
    <w:p w:rsidR="00C50FA5" w:rsidRPr="00CC0018" w:rsidRDefault="00C50FA5" w:rsidP="00CC001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C001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C50FA5" w:rsidRPr="00CC0018" w:rsidRDefault="00C50FA5" w:rsidP="00CC001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C0018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4. Организация деятельности Общего собрания</w:t>
      </w:r>
    </w:p>
    <w:p w:rsidR="00C50FA5" w:rsidRPr="00CC0018" w:rsidRDefault="00C50FA5" w:rsidP="00CC001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C001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4.1. В состав Общего собрания входят все работники ДОУ.</w:t>
      </w:r>
    </w:p>
    <w:p w:rsidR="00C50FA5" w:rsidRPr="00CC0018" w:rsidRDefault="00C50FA5" w:rsidP="00CC001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C001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4.2. На заседания Общего собрания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C50FA5" w:rsidRPr="00CC0018" w:rsidRDefault="00C50FA5" w:rsidP="00CC001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C001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4.3. Руководство Общим собранием осуществляет Председатель, которым по должности является руководитель организации. Ведение протоколов Общего собрания осуществляется секретарем, который избирается на первом заседании Общего собрания сроком на один календарный год. Председатель и секретарь Общего собрания выполняют свои обязанности на общественных началах.</w:t>
      </w:r>
    </w:p>
    <w:p w:rsidR="00C50FA5" w:rsidRPr="00CC0018" w:rsidRDefault="00C50FA5" w:rsidP="00CC001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C001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4.4. Председатель Общего собрания:</w:t>
      </w:r>
    </w:p>
    <w:p w:rsidR="00C50FA5" w:rsidRPr="00CC0018" w:rsidRDefault="00C50FA5" w:rsidP="00CC001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C001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   организует деятельность Общего собрания;</w:t>
      </w:r>
    </w:p>
    <w:p w:rsidR="00C50FA5" w:rsidRPr="00CC0018" w:rsidRDefault="00C50FA5" w:rsidP="00CC001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C001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   информирует членов общего собрания о предстоящем заседании не менее чем за  5 рабочих дней</w:t>
      </w:r>
    </w:p>
    <w:p w:rsidR="00C50FA5" w:rsidRPr="00CC0018" w:rsidRDefault="00C50FA5" w:rsidP="00CC001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C001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   организует подготовку и проведение заседания дней до его проведения</w:t>
      </w:r>
    </w:p>
    <w:p w:rsidR="00C50FA5" w:rsidRPr="00CC0018" w:rsidRDefault="00C50FA5" w:rsidP="00CC001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C001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   определяет повестку дня;</w:t>
      </w:r>
    </w:p>
    <w:p w:rsidR="00C50FA5" w:rsidRPr="00CC0018" w:rsidRDefault="00C50FA5" w:rsidP="00CC001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C001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   контролирует выполнение решений.</w:t>
      </w:r>
    </w:p>
    <w:p w:rsidR="00C50FA5" w:rsidRPr="00CC0018" w:rsidRDefault="00C50FA5" w:rsidP="00CC001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C001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4.5. Общее собрание ДОУсобирается его Председателем по мере необходимости, но не реже двух раз в год.</w:t>
      </w:r>
    </w:p>
    <w:p w:rsidR="00C50FA5" w:rsidRPr="00CC0018" w:rsidRDefault="00C50FA5" w:rsidP="00CC001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C001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4.5. Деятельность совета ДОУ осуществляется по принятому на учебный год плану.</w:t>
      </w:r>
    </w:p>
    <w:p w:rsidR="00C50FA5" w:rsidRPr="00CC0018" w:rsidRDefault="00C50FA5" w:rsidP="00CC001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C001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4.6. Общее собрание считается правомочным, если на нем присутствует не менее 50% членов трудового коллектива ДОУ.</w:t>
      </w:r>
    </w:p>
    <w:p w:rsidR="00C50FA5" w:rsidRPr="00CC0018" w:rsidRDefault="00C50FA5" w:rsidP="00CC001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C001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4.7. Решения Общего собрания принимаются открытым голосованием.</w:t>
      </w:r>
    </w:p>
    <w:p w:rsidR="00C50FA5" w:rsidRPr="00CC0018" w:rsidRDefault="00C50FA5" w:rsidP="00CC001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C001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4.8. Решения Общего собрания:</w:t>
      </w:r>
    </w:p>
    <w:p w:rsidR="00C50FA5" w:rsidRPr="00CC0018" w:rsidRDefault="00C50FA5" w:rsidP="00CC001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C001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   считаются принятыми, если за них проголосовало не менее 2/3 присутствующих;</w:t>
      </w:r>
    </w:p>
    <w:p w:rsidR="00C50FA5" w:rsidRPr="00CC0018" w:rsidRDefault="00C50FA5" w:rsidP="00CC001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C001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lastRenderedPageBreak/>
        <w:t>-   являются правомочными, если на заседании присутствовало не менее 2/3 членов совета;</w:t>
      </w:r>
    </w:p>
    <w:p w:rsidR="00C50FA5" w:rsidRPr="00CC0018" w:rsidRDefault="00C50FA5" w:rsidP="00CC001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C001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   после принятия носят рекомендательный характер, а после утверждения руководителем учреждения становятся обязательными для исполнения;</w:t>
      </w:r>
    </w:p>
    <w:p w:rsidR="00C50FA5" w:rsidRPr="00CC0018" w:rsidRDefault="00C50FA5" w:rsidP="00CC001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C001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   доводятся до всего трудового коллектива учреждения не позднее, чем в течение 3 дней после прошедшего заседания.</w:t>
      </w:r>
    </w:p>
    <w:p w:rsidR="00C50FA5" w:rsidRPr="00CC0018" w:rsidRDefault="00C50FA5" w:rsidP="00CC001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C001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C50FA5" w:rsidRPr="00CC0018" w:rsidRDefault="00C50FA5" w:rsidP="00CC001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C0018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5.  Ответственность Общего собрания</w:t>
      </w:r>
    </w:p>
    <w:p w:rsidR="00C50FA5" w:rsidRPr="00CC0018" w:rsidRDefault="00C50FA5" w:rsidP="00CC001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C001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5.1. Общее собрание несет ответственность:</w:t>
      </w:r>
    </w:p>
    <w:p w:rsidR="00C50FA5" w:rsidRPr="00CC0018" w:rsidRDefault="00C50FA5" w:rsidP="00CC001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C001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   за выполнение, выполнение не в полном объеме или невыполнение закрепленных за ним задач;</w:t>
      </w:r>
    </w:p>
    <w:p w:rsidR="00C50FA5" w:rsidRPr="00CC0018" w:rsidRDefault="00C50FA5" w:rsidP="00CC001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C001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   соответствие принимаемых решений законодательству Российской Федерации, подзаконным нормативным правовым актам, Уставу ДОУ.</w:t>
      </w:r>
    </w:p>
    <w:p w:rsidR="00C50FA5" w:rsidRPr="00CC0018" w:rsidRDefault="00C50FA5" w:rsidP="00CC001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C001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   за компетентность принимаемых решений.</w:t>
      </w:r>
    </w:p>
    <w:p w:rsidR="00C50FA5" w:rsidRPr="00CC0018" w:rsidRDefault="00C50FA5" w:rsidP="00CC0018">
      <w:pPr>
        <w:pStyle w:val="a5"/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C0018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Делопроизводство Общего собрания</w:t>
      </w:r>
    </w:p>
    <w:p w:rsidR="00C50FA5" w:rsidRPr="00CC0018" w:rsidRDefault="00C50FA5" w:rsidP="00CC001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C001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6.1.Заседания Общего собрания оформляются протоколом.</w:t>
      </w:r>
    </w:p>
    <w:p w:rsidR="00C50FA5" w:rsidRPr="00CC0018" w:rsidRDefault="00C50FA5" w:rsidP="00CC001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C001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6.2.В книге протоколов фиксируются:</w:t>
      </w:r>
    </w:p>
    <w:p w:rsidR="00C50FA5" w:rsidRPr="00CC0018" w:rsidRDefault="00C50FA5" w:rsidP="00CC001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C001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   дата проведения;</w:t>
      </w:r>
    </w:p>
    <w:p w:rsidR="00C50FA5" w:rsidRPr="00CC0018" w:rsidRDefault="00C50FA5" w:rsidP="00CC001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C001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   количественное присутствие (отсутствие) членов трудового коллектива;</w:t>
      </w:r>
    </w:p>
    <w:p w:rsidR="00C50FA5" w:rsidRPr="00CC0018" w:rsidRDefault="00C50FA5" w:rsidP="00CC001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C001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   приглашенные (ФИО, должность);</w:t>
      </w:r>
    </w:p>
    <w:p w:rsidR="00C50FA5" w:rsidRPr="00CC0018" w:rsidRDefault="00C50FA5" w:rsidP="00CC001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C001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   повестка дня;</w:t>
      </w:r>
    </w:p>
    <w:p w:rsidR="00C50FA5" w:rsidRPr="00CC0018" w:rsidRDefault="00C50FA5" w:rsidP="00CC001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C001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   выступающие лица;</w:t>
      </w:r>
    </w:p>
    <w:p w:rsidR="00C50FA5" w:rsidRPr="00CC0018" w:rsidRDefault="00C50FA5" w:rsidP="00CC001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C001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   ход обсуждения вопросов;</w:t>
      </w:r>
    </w:p>
    <w:p w:rsidR="00C50FA5" w:rsidRPr="00CC0018" w:rsidRDefault="00C50FA5" w:rsidP="00CC001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C001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   предложения, рекомендации и замечания членов трудового коллектива и приглашенных лиц;</w:t>
      </w:r>
    </w:p>
    <w:p w:rsidR="00C50FA5" w:rsidRPr="00CC0018" w:rsidRDefault="00C50FA5" w:rsidP="00CC001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C001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   решение.</w:t>
      </w:r>
    </w:p>
    <w:p w:rsidR="00C50FA5" w:rsidRPr="00CC0018" w:rsidRDefault="00C50FA5" w:rsidP="00CC001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C001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6.3.Протоколы подписываются председателем и секретарем Общего собрания.</w:t>
      </w:r>
    </w:p>
    <w:p w:rsidR="00C50FA5" w:rsidRPr="00CC0018" w:rsidRDefault="00C50FA5" w:rsidP="00CC001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C001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6.4.Нумерация протоколов ведется от начала учебного года.</w:t>
      </w:r>
    </w:p>
    <w:p w:rsidR="00C50FA5" w:rsidRPr="00CC0018" w:rsidRDefault="00C50FA5" w:rsidP="00CC001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C001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6.5.Книга протоколов Общего собрания нумеруется постранично, прошнуровывается, скрепляется подписью заведующего и печатью ДОУ.</w:t>
      </w:r>
    </w:p>
    <w:p w:rsidR="00C50FA5" w:rsidRPr="00CC0018" w:rsidRDefault="00C50FA5" w:rsidP="00CC001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C001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6.6.Книга протоколов Общего собрания хранится в делах ДОУ и передается по акту (при смене руководителя, передаче в архив).</w:t>
      </w:r>
    </w:p>
    <w:p w:rsidR="00C50FA5" w:rsidRPr="00CC0018" w:rsidRDefault="00C50FA5" w:rsidP="00CC0018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C0018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Заключительные положения</w:t>
      </w:r>
    </w:p>
    <w:p w:rsidR="00C50FA5" w:rsidRPr="00CC0018" w:rsidRDefault="00C50FA5" w:rsidP="00CC001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C001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7.1.Изменения и дополнения в настоящее положение вносятся Общим собранием и принимаются на его заседании.</w:t>
      </w:r>
    </w:p>
    <w:p w:rsidR="00C50FA5" w:rsidRPr="00CC0018" w:rsidRDefault="00C50FA5" w:rsidP="00CC001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C001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7.2.Положение действует до принятия нового положения, утвержденного на Общем собрании трудового коллектива в установленном порядке.</w:t>
      </w:r>
    </w:p>
    <w:p w:rsidR="00836742" w:rsidRPr="00CC0018" w:rsidRDefault="00836742" w:rsidP="00CC00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36742" w:rsidRPr="00CC0018" w:rsidSect="00836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30028"/>
    <w:multiLevelType w:val="multilevel"/>
    <w:tmpl w:val="5F20C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7474C1"/>
    <w:multiLevelType w:val="multilevel"/>
    <w:tmpl w:val="B60C6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F543D54"/>
    <w:multiLevelType w:val="hybridMultilevel"/>
    <w:tmpl w:val="3BCEBAE4"/>
    <w:lvl w:ilvl="0" w:tplc="A7F6081A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50FA5"/>
    <w:rsid w:val="002502F0"/>
    <w:rsid w:val="00487855"/>
    <w:rsid w:val="00603E37"/>
    <w:rsid w:val="00836742"/>
    <w:rsid w:val="00C50FA5"/>
    <w:rsid w:val="00CC00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0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0FA5"/>
    <w:rPr>
      <w:b/>
      <w:bCs/>
    </w:rPr>
  </w:style>
  <w:style w:type="character" w:customStyle="1" w:styleId="apple-converted-space">
    <w:name w:val="apple-converted-space"/>
    <w:basedOn w:val="a0"/>
    <w:rsid w:val="00C50FA5"/>
  </w:style>
  <w:style w:type="paragraph" w:styleId="a5">
    <w:name w:val="List Paragraph"/>
    <w:basedOn w:val="a"/>
    <w:uiPriority w:val="34"/>
    <w:qFormat/>
    <w:rsid w:val="00CC001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87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78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28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23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1117</Words>
  <Characters>6368</Characters>
  <Application>Microsoft Office Word</Application>
  <DocSecurity>0</DocSecurity>
  <Lines>53</Lines>
  <Paragraphs>14</Paragraphs>
  <ScaleCrop>false</ScaleCrop>
  <Company>Reanimator Extreme Edition</Company>
  <LinksUpToDate>false</LinksUpToDate>
  <CharactersWithSpaces>7471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2016-09-28T11:30:00Z</cp:lastPrinted>
  <dcterms:created xsi:type="dcterms:W3CDTF">2016-05-26T11:44:00Z</dcterms:created>
  <dcterms:modified xsi:type="dcterms:W3CDTF">2016-10-04T08:06:00Z</dcterms:modified>
</cp:coreProperties>
</file>