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EF" w:rsidRDefault="007844EF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4048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Полож. о род.к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. о род.ком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4EF" w:rsidRDefault="007844EF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</w:p>
    <w:p w:rsidR="007844EF" w:rsidRDefault="007844EF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</w:p>
    <w:p w:rsidR="007844EF" w:rsidRDefault="007844EF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</w:p>
    <w:p w:rsidR="00393D93" w:rsidRDefault="00523241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lastRenderedPageBreak/>
        <w:t>П</w:t>
      </w:r>
      <w:r w:rsidRPr="00523241"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>ринято</w:t>
      </w: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 xml:space="preserve"> на общем собрании                                                 Утверждаю:</w:t>
      </w:r>
    </w:p>
    <w:p w:rsidR="00523241" w:rsidRDefault="00523241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>Коллектива                                                                               Приказ №         от 15.04.2015 г</w:t>
      </w:r>
    </w:p>
    <w:p w:rsidR="00523241" w:rsidRPr="00523241" w:rsidRDefault="00523241" w:rsidP="00E673F5">
      <w:pPr>
        <w:shd w:val="clear" w:color="auto" w:fill="FFFFFF"/>
        <w:spacing w:after="96" w:line="240" w:lineRule="auto"/>
        <w:outlineLvl w:val="1"/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4048"/>
          <w:sz w:val="24"/>
          <w:szCs w:val="24"/>
          <w:lang w:eastAsia="ru-RU"/>
        </w:rPr>
        <w:t>Протокол № 1 от 15.04.2015                                                  _________________ С.В.Молева</w:t>
      </w:r>
    </w:p>
    <w:p w:rsidR="00393D93" w:rsidRDefault="00393D93" w:rsidP="00322663">
      <w:pPr>
        <w:shd w:val="clear" w:color="auto" w:fill="FFFFFF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color w:val="374048"/>
          <w:sz w:val="28"/>
          <w:szCs w:val="28"/>
          <w:lang w:eastAsia="ru-RU"/>
        </w:rPr>
      </w:pPr>
    </w:p>
    <w:p w:rsidR="00393D93" w:rsidRDefault="00393D93" w:rsidP="00322663">
      <w:pPr>
        <w:shd w:val="clear" w:color="auto" w:fill="FFFFFF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color w:val="374048"/>
          <w:sz w:val="28"/>
          <w:szCs w:val="28"/>
          <w:lang w:eastAsia="ru-RU"/>
        </w:rPr>
      </w:pPr>
    </w:p>
    <w:p w:rsidR="00393D93" w:rsidRDefault="00393D93" w:rsidP="00322663">
      <w:pPr>
        <w:shd w:val="clear" w:color="auto" w:fill="FFFFFF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color w:val="374048"/>
          <w:sz w:val="28"/>
          <w:szCs w:val="28"/>
          <w:lang w:eastAsia="ru-RU"/>
        </w:rPr>
      </w:pPr>
    </w:p>
    <w:p w:rsidR="000124B2" w:rsidRPr="00322663" w:rsidRDefault="00322663" w:rsidP="00322663">
      <w:pPr>
        <w:shd w:val="clear" w:color="auto" w:fill="FFFFFF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color w:val="374048"/>
          <w:sz w:val="28"/>
          <w:szCs w:val="28"/>
          <w:lang w:eastAsia="ru-RU"/>
        </w:rPr>
      </w:pPr>
      <w:r w:rsidRPr="00322663">
        <w:rPr>
          <w:rFonts w:ascii="Times New Roman" w:eastAsia="Times New Roman" w:hAnsi="Times New Roman" w:cs="Times New Roman"/>
          <w:color w:val="374048"/>
          <w:sz w:val="28"/>
          <w:szCs w:val="28"/>
          <w:lang w:eastAsia="ru-RU"/>
        </w:rPr>
        <w:t>Положение о родительском комитете</w:t>
      </w:r>
    </w:p>
    <w:p w:rsidR="00322663" w:rsidRPr="00322663" w:rsidRDefault="000124B2" w:rsidP="00393D93">
      <w:pPr>
        <w:shd w:val="clear" w:color="auto" w:fill="FFFFFF"/>
        <w:spacing w:line="255" w:lineRule="atLeast"/>
        <w:jc w:val="center"/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</w:pPr>
      <w:r w:rsidRPr="00322663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t xml:space="preserve">Муниципального дошкольного образовательного учреждения </w:t>
      </w:r>
      <w:r w:rsidR="00322663" w:rsidRPr="00322663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t>Красноборского детского сада «Колосок»</w:t>
      </w:r>
    </w:p>
    <w:p w:rsidR="00322663" w:rsidRPr="00393D93" w:rsidRDefault="000124B2" w:rsidP="00393D93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</w:pPr>
      <w:r w:rsidRPr="00322663">
        <w:rPr>
          <w:rFonts w:ascii="Times New Roman" w:eastAsia="Times New Roman" w:hAnsi="Times New Roman" w:cs="Times New Roman"/>
          <w:color w:val="414243"/>
          <w:sz w:val="20"/>
          <w:szCs w:val="20"/>
          <w:lang w:eastAsia="ru-RU"/>
        </w:rPr>
        <w:br/>
      </w:r>
      <w:r w:rsidRPr="000124B2">
        <w:rPr>
          <w:rFonts w:ascii="Trebuchet MS" w:eastAsia="Times New Roman" w:hAnsi="Trebuchet MS" w:cs="Times New Roman"/>
          <w:color w:val="414243"/>
          <w:sz w:val="20"/>
          <w:szCs w:val="20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t>1. Общие положения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 xml:space="preserve">1.1.Настоящее положение разработано для муниципального дошкольного образовательного учреждения </w:t>
      </w:r>
      <w:r w:rsidR="00322663"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t xml:space="preserve">Краноборского детского сада «Колосок» 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t xml:space="preserve">(далее – Учреждение) в соответствии с Федеральным законом от 29.12.2012 г. № 273-ФЗ «Об образовании в Российской Федерации» ст.26, п.4-5), Уставом </w:t>
      </w:r>
      <w:r w:rsidR="00E673F5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t>муниципального дошкольного образовательного учреждения Красноборский детский сад «Колосок»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t>( далее Учреждение).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1.2. Родительский комитет – постоянный коллегиальный орган управления Учреждения, действующий в целях сотрудничества Учреждения с семьями воспитанников , развития и укрепления партнерских отношений, создания условий для участия родителей в образовательной деятельности.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1.3 .Родительский комитет подотчетен и подчиняется общему родительскому собранию.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1.4. Положение о родительском комитете принимается соответствующим ему органом и утверждается приказом заведующего Учреждения. 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1.5. Срок действия данного Положения неограничен. Положение действует до принятия нового.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2. Основные задачи родительского комитета: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2.1 Основными задачами родительского комитета являются: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- совместная работа с Учреждением по реализации государственной политики в области дошкольного образования, направленной в соответствии с ФГОС ДО: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• на повышение статуса дошкольного образования;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• на обеспечение равенства возможностей для каждого ребенка и в получении качественного дошкольного образования;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•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образовательной программы дошкольного образования, их структуре и результатам освоения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• достижение соответствующего уровня развития воспитанников Учреждения в соответствии с требованиями федерального государственного образовательного стандарта дошкольного образования.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- защита прав и интересов воспитанников Учреждения;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- защита прав и интересов родителей (законных представителей)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- рассмотрение и обсуждение основных направлений развития Учреждения;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- обсуждение и утверждение дополнительных образовательных услуг в Учреждении;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lastRenderedPageBreak/>
        <w:t>- оказание посильной помощи в материально-техническом оснащении Учреждения.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3.Функции родительского комитета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</w:p>
    <w:p w:rsidR="000124B2" w:rsidRPr="00393D93" w:rsidRDefault="000124B2" w:rsidP="00322663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</w:pP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t>Родительский комитет: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3.1.Содействует обеспечению оптимальных условий организации образовательного процесса. 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3.2. Участвует в подготовке Учреждения к началу учебного года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3.3. Совместно с администрацией учреждения контролирует организацию качества питания воспитанников, медицинского обслуживания.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3.4. Оказывает помощь администрации Учреждения в организации и проведении общих родительских собраний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3.5. Рассматривает локальные акты Учреждения по вопросам, входящим в компетенцию Родительского комитета.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3.6. Взаимодействует с общественными организациями по вопросу представления положительного опыта деятельности Учреждения.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3.7. Взаимодействует с педагогическим коллективом Учреждения по вопросам профилактики правонарушений, безнадзорности и беспризорности среди детей.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3.8. Взаимодействует с другими органами самоуправления Учреждения по вопросам проведения мероприятий.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3.9. Оказывает помощь в благоустройстве и озеленении прогулочных участков.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 Права родительского комитета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В соответствии с компетенцией, установленной настоящим Положением, родительский комитет имеет право: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4.1. Вносить предложения администрации Учреждения и получать информацию о результатах их рассмотрения.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4.2. Приглашать на свои заседания родителей (законных представителей) по представлениям родительских комитетов родителей в группах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4.3. Заслушивать информацию руководителя о деятельности Учреждения.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4.4. Принимать участие в рассмотрении локальных актов Учреждения, затрагивающих права и законные интересы воспитанников.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4.5. Давать разъяснения и принимать меры по рассматриваемым обращениям родителей в пределах своей компетенции.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4.6. Выносить общественное порицание родителям (законным представителям), уклоняющимся от воспитания детей в семье.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4.7. Поощрять родителей (законных представителей) за активную работу в 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родительском комитете Учреждения, в группах, оказание помощи в проведении общих мероприятий 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4.8. Организовывать постоянные или временные комиссии под руководством родительского комитета для выполнения своих функций.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4.9. Председатель родительского комитета имеет право присутствовать (с последующим информированием родительского комитета) на заседаниях педагогического совета, других органах самоуправления по вопросам, относящимся к компетенции родительского комитета.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5. Ответственность родительского комитета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Родительский комитет несет ответственность за: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5.1. Выполнение решений, рекомендаций родительского комитета.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 xml:space="preserve">5.2. Установление взаимопонимания между руководством Учреждения и родителями в 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lastRenderedPageBreak/>
        <w:t>вопросах воспитания и обучения детей. 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5.3. Качественное принятие решений в соответствии с действующим законодательством Российской Федерации.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5.4. Бездействие отдельных членов родительского комитета или родительского комитета в целом.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 Организация работы родительского комитета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6.1. В состав родительского комитета входят представители родителей воспитанников по одному от каждой возрастной группы. Представители избираются ежегодно на групповых родительских собраниях. 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6.2. Численный состав родительского комитета Учреждение определяет самостоятельно.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6.3.Из своего состава родительский комитет избирает председателя (в зависимости от численного состава могут избираться заместители председателя, секретарь).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6.4.Срок полномочий родительского комитета - один учебный год.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6.5. Решения родительского комитета принимаются простым большинством голосов при наличии на его заседании более половины членов родительского комитета.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6.6..Решения родительского комитета рассматриваются на общем собрании родителей, педагогическом совете, и при необходимости на Общем собрании Учреждения.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6.7. Решения родительского комитета ДОУ носят рекомендательный характер 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7. Делопроизводство.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7.1. Родительский комитет ведет протоколы своих заседаний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7.2. Протоколы хранятся в Учреждении</w:t>
      </w:r>
      <w:r w:rsidRPr="00393D93">
        <w:rPr>
          <w:rFonts w:ascii="Times New Roman" w:eastAsia="Times New Roman" w:hAnsi="Times New Roman" w:cs="Times New Roman"/>
          <w:color w:val="414243"/>
          <w:sz w:val="24"/>
          <w:szCs w:val="24"/>
          <w:lang w:eastAsia="ru-RU"/>
        </w:rPr>
        <w:br/>
        <w:t>7.3. Ответственность на делопроизводство в родительском комитете возлагается на председателя (секретаря).</w:t>
      </w:r>
    </w:p>
    <w:p w:rsidR="00DC7D97" w:rsidRPr="00393D93" w:rsidRDefault="00DC7D97">
      <w:pPr>
        <w:rPr>
          <w:rFonts w:ascii="Times New Roman" w:hAnsi="Times New Roman" w:cs="Times New Roman"/>
          <w:sz w:val="24"/>
          <w:szCs w:val="24"/>
        </w:rPr>
      </w:pPr>
    </w:p>
    <w:sectPr w:rsidR="00DC7D97" w:rsidRPr="00393D93" w:rsidSect="00DC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24B2"/>
    <w:rsid w:val="000124B2"/>
    <w:rsid w:val="00182D20"/>
    <w:rsid w:val="00322663"/>
    <w:rsid w:val="00322B71"/>
    <w:rsid w:val="00393D93"/>
    <w:rsid w:val="00523241"/>
    <w:rsid w:val="007844EF"/>
    <w:rsid w:val="00A03430"/>
    <w:rsid w:val="00DC7D97"/>
    <w:rsid w:val="00E63DB0"/>
    <w:rsid w:val="00E6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97"/>
  </w:style>
  <w:style w:type="paragraph" w:styleId="2">
    <w:name w:val="heading 2"/>
    <w:basedOn w:val="a"/>
    <w:link w:val="20"/>
    <w:uiPriority w:val="9"/>
    <w:qFormat/>
    <w:rsid w:val="00012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24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124B2"/>
  </w:style>
  <w:style w:type="paragraph" w:styleId="a3">
    <w:name w:val="Balloon Text"/>
    <w:basedOn w:val="a"/>
    <w:link w:val="a4"/>
    <w:uiPriority w:val="99"/>
    <w:semiHidden/>
    <w:unhideWhenUsed/>
    <w:rsid w:val="007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7621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2016-09-28T11:21:00Z</cp:lastPrinted>
  <dcterms:created xsi:type="dcterms:W3CDTF">2016-05-26T11:39:00Z</dcterms:created>
  <dcterms:modified xsi:type="dcterms:W3CDTF">2016-10-04T08:03:00Z</dcterms:modified>
</cp:coreProperties>
</file>