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29DC" w:rsidRDefault="007A6D55" w:rsidP="007A6D55">
      <w:pPr>
        <w:jc w:val="center"/>
        <w:rPr>
          <w:rFonts w:ascii="Times New Roman" w:hAnsi="Times New Roman" w:cs="Times New Roman"/>
          <w:sz w:val="28"/>
          <w:szCs w:val="28"/>
        </w:rPr>
      </w:pPr>
      <w:r w:rsidRPr="007A6D55">
        <w:rPr>
          <w:rFonts w:ascii="Times New Roman" w:hAnsi="Times New Roman" w:cs="Times New Roman"/>
          <w:b/>
          <w:sz w:val="36"/>
          <w:szCs w:val="36"/>
        </w:rPr>
        <w:t>График приема документов</w:t>
      </w:r>
    </w:p>
    <w:p w:rsidR="007A6D55" w:rsidRDefault="007A6D55" w:rsidP="007A6D5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Порядок комплектования дошкольного образовательного учреждения определяется учредителем в соответствии с законодательством Российской Федерации и закрепляется в Уставе ДОУ Административным регламентом предоставления муниципальной услуги «Прием заявлений, постановка на учет и зачисление детей в образовательные учреждения, реализующие основную образовательную программу дошкольного образования на территории Шатковского муниципального района Нижегородской области»</w:t>
      </w:r>
    </w:p>
    <w:p w:rsidR="007A6D55" w:rsidRDefault="007A6D55" w:rsidP="007A6D5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Учредитель комплектует учреждение ежегодно в установленный период времени с 1 августа по 31 августа текущего календарного года, распределяя по ДОУ детей, поставленных на учет</w:t>
      </w:r>
      <w:r w:rsidR="006D4634">
        <w:rPr>
          <w:rFonts w:ascii="Times New Roman" w:hAnsi="Times New Roman" w:cs="Times New Roman"/>
          <w:sz w:val="28"/>
          <w:szCs w:val="28"/>
        </w:rPr>
        <w:t>, для предоставления места в ДОУ и включенных в список детей, которым место в ДОУ необходимо с 1 сентября текущего года.</w:t>
      </w:r>
    </w:p>
    <w:p w:rsidR="006D4634" w:rsidRDefault="006D4634" w:rsidP="007A6D5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остальное время производится комплектование  ДОУ на свободные (освободившиеся, вновь созданные) места.</w:t>
      </w:r>
    </w:p>
    <w:p w:rsidR="006D4634" w:rsidRPr="007A6D55" w:rsidRDefault="006D4634" w:rsidP="007A6D5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Выдача направлений на новый учебный год осуществляется в сроки с 15 мая по 31 августа текущего года. Комплектование групп (зачисление в ДОУ)  осуществляется в сроки с 1 августа по 31 августа текущего года. Доукомплектование осуществляется с 1 сентября в течении учебного года при  наличии свободных мест.</w:t>
      </w:r>
    </w:p>
    <w:p w:rsidR="007A6D55" w:rsidRPr="007A6D55" w:rsidRDefault="007A6D55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sectPr w:rsidR="007A6D55" w:rsidRPr="007A6D55" w:rsidSect="00A029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efaultTabStop w:val="708"/>
  <w:characterSpacingControl w:val="doNotCompress"/>
  <w:compat/>
  <w:rsids>
    <w:rsidRoot w:val="007A6D55"/>
    <w:rsid w:val="006D4634"/>
    <w:rsid w:val="007A6D55"/>
    <w:rsid w:val="00A029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9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178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2018-10-01T05:45:00Z</dcterms:created>
  <dcterms:modified xsi:type="dcterms:W3CDTF">2018-10-01T06:05:00Z</dcterms:modified>
</cp:coreProperties>
</file>